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DECLARAÇÃO DE NEGATIVA DE PENDÊNCIAS NOS SETORES DO CAMPUS</w:t>
      </w:r>
      <w:r w:rsidDel="00000000" w:rsidR="00000000" w:rsidRPr="00000000">
        <w:rPr>
          <w:rtl w:val="0"/>
        </w:rPr>
      </w:r>
    </w:p>
    <w:tbl>
      <w:tblPr>
        <w:tblStyle w:val="Table1"/>
        <w:tblW w:w="8642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537"/>
        <w:gridCol w:w="7105"/>
        <w:tblGridChange w:id="0">
          <w:tblGrid>
            <w:gridCol w:w="1537"/>
            <w:gridCol w:w="710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Declaramos para os devidos fins que o aluno(a) ____________________________, matrícula ______________, do curso __________________________: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 cumpriu com todas as exigências e disciplinas previstas no PPC do Curso com aprovação (atestado por: Coordenação do Curso de Pós-Graduação);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 a documentação está de acordo (atestado por: Coordenação de Registros Acadêmicos);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 não há pendências na Biblioteca (atestado por: Biblioteca).</w:t>
      </w:r>
    </w:p>
    <w:p w:rsidR="00000000" w:rsidDel="00000000" w:rsidP="00000000" w:rsidRDefault="00000000" w:rsidRPr="00000000" w14:paraId="0000000A">
      <w:pPr>
        <w:spacing w:line="360" w:lineRule="auto"/>
        <w:ind w:left="-567" w:right="-852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7" w:type="first"/>
      <w:pgSz w:h="16838" w:w="11906" w:orient="portrait"/>
      <w:pgMar w:bottom="1417" w:top="1800" w:left="1701" w:right="170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4680" cy="630555"/>
          <wp:effectExtent b="0" l="0" r="0" t="0"/>
          <wp:docPr descr="brasao" id="17" name="image1.png"/>
          <a:graphic>
            <a:graphicData uri="http://schemas.openxmlformats.org/drawingml/2006/picture">
              <pic:pic>
                <pic:nvPicPr>
                  <pic:cNvPr descr="brasa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680" cy="6305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5461000</wp:posOffset>
              </wp:positionH>
              <wp:positionV relativeFrom="paragraph">
                <wp:posOffset>-12699</wp:posOffset>
              </wp:positionV>
              <wp:extent cx="510032" cy="510032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03684" y="3537684"/>
                        <a:ext cx="484632" cy="484632"/>
                      </a:xfrm>
                      <a:prstGeom prst="ellipse">
                        <a:avLst/>
                      </a:prstGeom>
                      <a:noFill/>
                      <a:ln cap="flat" cmpd="sng" w="25400">
                        <a:solidFill>
                          <a:srgbClr val="7F7F7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32"/>
                              <w:vertAlign w:val="baseline"/>
                            </w:rPr>
                            <w:t xml:space="preserve">E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5461000</wp:posOffset>
              </wp:positionH>
              <wp:positionV relativeFrom="paragraph">
                <wp:posOffset>-12699</wp:posOffset>
              </wp:positionV>
              <wp:extent cx="510032" cy="510032"/>
              <wp:effectExtent b="0" l="0" r="0" t="0"/>
              <wp:wrapNone/>
              <wp:docPr id="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032" cy="5100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C">
    <w:pPr>
      <w:ind w:right="6"/>
      <w:jc w:val="center"/>
      <w:rPr/>
    </w:pPr>
    <w:r w:rsidDel="00000000" w:rsidR="00000000" w:rsidRPr="00000000">
      <w:rPr>
        <w:b w:val="1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ind w:right="26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0E">
    <w:pPr>
      <w:ind w:right="26"/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INSTITUTO FEDERAL FARROUPILHA - PRPPGI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Alameda Santiago do Chile, 195, CEP 97050-685, Santa Maria, RS</w:t>
    </w:r>
  </w:p>
  <w:p w:rsidR="00000000" w:rsidDel="00000000" w:rsidP="00000000" w:rsidRDefault="00000000" w:rsidRPr="00000000" w14:paraId="00000010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Fone/Fax: (55) 3218 9800 / E-mail: reitoria@iffarroupilha.edu.br</w:t>
    </w:r>
  </w:p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565E"/>
    <w:pPr>
      <w:widowControl w:val="0"/>
      <w:suppressAutoHyphens w:val="1"/>
      <w:spacing w:after="0" w:line="240" w:lineRule="auto"/>
    </w:pPr>
    <w:rPr>
      <w:rFonts w:ascii="Arial" w:cs="Tahoma" w:eastAsia="Arial Unicode MS" w:hAnsi="Arial"/>
      <w:kern w:val="1"/>
      <w:sz w:val="24"/>
      <w:szCs w:val="24"/>
      <w:lang w:bidi="hi-IN" w:eastAsia="hi-I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F50541"/>
    <w:pPr>
      <w:widowControl w:val="1"/>
      <w:tabs>
        <w:tab w:val="center" w:pos="4252"/>
        <w:tab w:val="right" w:pos="8504"/>
      </w:tabs>
      <w:suppressAutoHyphens w:val="0"/>
    </w:pPr>
    <w:rPr>
      <w:rFonts w:asciiTheme="minorHAnsi" w:cstheme="minorBidi" w:eastAsiaTheme="minorHAnsi" w:hAnsiTheme="minorHAnsi"/>
      <w:kern w:val="0"/>
      <w:sz w:val="22"/>
      <w:szCs w:val="22"/>
      <w:lang w:bidi="ar-SA"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F50541"/>
  </w:style>
  <w:style w:type="paragraph" w:styleId="Rodap">
    <w:name w:val="footer"/>
    <w:basedOn w:val="Normal"/>
    <w:link w:val="RodapChar"/>
    <w:uiPriority w:val="99"/>
    <w:unhideWhenUsed w:val="1"/>
    <w:rsid w:val="00F5054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50541"/>
  </w:style>
  <w:style w:type="character" w:styleId="Hyperlink">
    <w:name w:val="Hyperlink"/>
    <w:basedOn w:val="Fontepargpadro"/>
    <w:uiPriority w:val="99"/>
    <w:unhideWhenUsed w:val="1"/>
    <w:rsid w:val="00F5054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50541"/>
    <w:pPr>
      <w:widowControl w:val="1"/>
      <w:suppressAutoHyphens w:val="0"/>
    </w:pPr>
    <w:rPr>
      <w:rFonts w:ascii="Tahoma" w:hAnsi="Tahoma" w:eastAsiaTheme="minorHAnsi"/>
      <w:kern w:val="0"/>
      <w:sz w:val="16"/>
      <w:szCs w:val="16"/>
      <w:lang w:bidi="ar-SA" w:eastAsia="en-US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50541"/>
    <w:rPr>
      <w:rFonts w:ascii="Tahoma" w:cs="Tahoma" w:hAnsi="Tahoma"/>
      <w:sz w:val="16"/>
      <w:szCs w:val="16"/>
    </w:rPr>
  </w:style>
  <w:style w:type="character" w:styleId="Nmerodelinha">
    <w:name w:val="line number"/>
    <w:basedOn w:val="Fontepargpadro"/>
    <w:uiPriority w:val="99"/>
    <w:semiHidden w:val="1"/>
    <w:unhideWhenUsed w:val="1"/>
    <w:rsid w:val="00C56B85"/>
  </w:style>
  <w:style w:type="paragraph" w:styleId="PargrafodaLista">
    <w:name w:val="List Paragraph"/>
    <w:basedOn w:val="Normal"/>
    <w:uiPriority w:val="34"/>
    <w:qFormat w:val="1"/>
    <w:rsid w:val="00510AD3"/>
    <w:pPr>
      <w:widowControl w:val="1"/>
      <w:suppressAutoHyphens w:val="0"/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kern w:val="0"/>
      <w:sz w:val="22"/>
      <w:szCs w:val="22"/>
      <w:lang w:bidi="ar-SA" w:eastAsia="en-US"/>
    </w:rPr>
  </w:style>
  <w:style w:type="paragraph" w:styleId="Corpodetexto">
    <w:name w:val="Body Text"/>
    <w:basedOn w:val="Normal"/>
    <w:link w:val="CorpodetextoChar"/>
    <w:rsid w:val="001157F9"/>
    <w:pPr>
      <w:spacing w:after="120"/>
    </w:pPr>
    <w:rPr>
      <w:rFonts w:cs="Mangal" w:eastAsia="SimSun"/>
    </w:rPr>
  </w:style>
  <w:style w:type="character" w:styleId="CorpodetextoChar" w:customStyle="1">
    <w:name w:val="Corpo de texto Char"/>
    <w:basedOn w:val="Fontepargpadro"/>
    <w:link w:val="Corpodetexto"/>
    <w:rsid w:val="001157F9"/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type="paragraph" w:styleId="Standard" w:customStyle="1">
    <w:name w:val="Standard"/>
    <w:rsid w:val="001157F9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Tahoma" w:eastAsia="SimSun, 'Arial Unicode MS'" w:hAnsi="Times New Roman"/>
      <w:kern w:val="3"/>
      <w:sz w:val="24"/>
      <w:szCs w:val="24"/>
      <w:lang w:bidi="hi-IN" w:eastAsia="zh-CN"/>
    </w:rPr>
  </w:style>
  <w:style w:type="paragraph" w:styleId="TableContents" w:customStyle="1">
    <w:name w:val="Table Contents"/>
    <w:basedOn w:val="Standard"/>
    <w:rsid w:val="001157F9"/>
    <w:pPr>
      <w:suppressLineNumbers w:val="1"/>
    </w:pPr>
  </w:style>
  <w:style w:type="table" w:styleId="Tabelacomgrade">
    <w:name w:val="Table Grid"/>
    <w:basedOn w:val="Tabelanormal"/>
    <w:uiPriority w:val="59"/>
    <w:rsid w:val="00C06A8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ntedodetabela" w:customStyle="1">
    <w:name w:val="Conteúdo de tabela"/>
    <w:basedOn w:val="Normal"/>
    <w:rsid w:val="00EE0D14"/>
    <w:pPr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WNlvL5DFh4U9A+mR+71/eb7EQ==">AMUW2mWNNRwv587VLInlq6Y0wx38R/uQQf+MnDJSxEmHJpEvGk4poqrm/bo7lKwNbMWB6z3Fs/xzGxIeWcQnG5DbuzUEVTcQHre32djqOFM8mrQsRkY0YWw=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2016-04-05T19:20:00Z</dcterms:created>
  <dc:creator>Servidor</dc:creator>
</cp:coreProperties>
</file>